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hAnsi="宋体" w:cs="宋体"/>
          <w:b/>
          <w:sz w:val="24"/>
          <w:szCs w:val="24"/>
        </w:rPr>
      </w:pPr>
      <w:r>
        <w:rPr>
          <w:rFonts w:hint="eastAsia" w:hAnsi="宋体" w:cs="宋体"/>
          <w:b/>
          <w:sz w:val="24"/>
          <w:szCs w:val="24"/>
        </w:rPr>
        <w:t>附件二</w:t>
      </w:r>
    </w:p>
    <w:p>
      <w:pPr>
        <w:pStyle w:val="2"/>
        <w:jc w:val="center"/>
        <w:rPr>
          <w:rFonts w:hint="eastAsia" w:hAnsi="宋体" w:cs="宋体"/>
        </w:rPr>
      </w:pPr>
      <w:r>
        <w:rPr>
          <w:rFonts w:hint="eastAsia" w:ascii="华文中宋" w:hAnsi="华文中宋" w:eastAsia="华文中宋" w:cs="宋体"/>
          <w:sz w:val="44"/>
          <w:szCs w:val="44"/>
        </w:rPr>
        <w:t>自考本科毕业论文答辩评分标准</w:t>
      </w:r>
    </w:p>
    <w:tbl>
      <w:tblPr>
        <w:tblStyle w:val="3"/>
        <w:tblW w:w="8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8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288" w:type="dxa"/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评   分   项   目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9" w:hRule="atLeast"/>
        </w:trPr>
        <w:tc>
          <w:tcPr>
            <w:tcW w:w="7288" w:type="dxa"/>
            <w:noWrap w:val="0"/>
            <w:vAlign w:val="top"/>
          </w:tcPr>
          <w:p>
            <w:pPr>
              <w:pStyle w:val="2"/>
              <w:spacing w:line="360" w:lineRule="auto"/>
              <w:rPr>
                <w:rFonts w:hint="eastAsia" w:ascii="黑体" w:hAnsi="宋体" w:eastAsia="黑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sz w:val="24"/>
                <w:szCs w:val="24"/>
              </w:rPr>
              <w:t>理论部分</w:t>
            </w:r>
          </w:p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1．主题设计合理</w:t>
            </w:r>
          </w:p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2．具有严格的科学性、逻辑性</w:t>
            </w:r>
          </w:p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3．论点突出、论据充分确凿、内容完整</w:t>
            </w:r>
          </w:p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4．综合分析恰当，有一定的综合分析能力</w:t>
            </w:r>
          </w:p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5．具有一定的推广价值</w:t>
            </w:r>
          </w:p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6．论文结构合理、段落清楚、格式正确</w:t>
            </w:r>
          </w:p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7．语言通顺简练、表达清楚、符合字数要求</w:t>
            </w:r>
          </w:p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8．文字、数字书写规范</w:t>
            </w:r>
          </w:p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9．资料收集完备，参考文献引用合理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2"/>
              <w:spacing w:line="360" w:lineRule="auto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45</w:t>
            </w:r>
          </w:p>
          <w:p>
            <w:pPr>
              <w:pStyle w:val="2"/>
              <w:spacing w:line="360" w:lineRule="auto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5</w:t>
            </w:r>
          </w:p>
          <w:p>
            <w:pPr>
              <w:pStyle w:val="2"/>
              <w:spacing w:line="360" w:lineRule="auto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5</w:t>
            </w:r>
          </w:p>
          <w:p>
            <w:pPr>
              <w:pStyle w:val="2"/>
              <w:spacing w:line="360" w:lineRule="auto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5</w:t>
            </w:r>
          </w:p>
          <w:p>
            <w:pPr>
              <w:pStyle w:val="2"/>
              <w:spacing w:line="360" w:lineRule="auto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5</w:t>
            </w:r>
          </w:p>
          <w:p>
            <w:pPr>
              <w:pStyle w:val="2"/>
              <w:spacing w:line="360" w:lineRule="auto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5</w:t>
            </w:r>
          </w:p>
          <w:p>
            <w:pPr>
              <w:pStyle w:val="2"/>
              <w:spacing w:line="360" w:lineRule="auto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5</w:t>
            </w:r>
          </w:p>
          <w:p>
            <w:pPr>
              <w:pStyle w:val="2"/>
              <w:spacing w:line="360" w:lineRule="auto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5</w:t>
            </w:r>
          </w:p>
          <w:p>
            <w:pPr>
              <w:pStyle w:val="2"/>
              <w:spacing w:line="360" w:lineRule="auto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5</w:t>
            </w:r>
          </w:p>
          <w:p>
            <w:pPr>
              <w:pStyle w:val="2"/>
              <w:spacing w:line="360" w:lineRule="auto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7288" w:type="dxa"/>
            <w:noWrap w:val="0"/>
            <w:vAlign w:val="top"/>
          </w:tcPr>
          <w:p>
            <w:pPr>
              <w:pStyle w:val="2"/>
              <w:spacing w:line="360" w:lineRule="auto"/>
              <w:rPr>
                <w:rFonts w:hint="eastAsia" w:ascii="黑体" w:hAnsi="宋体" w:eastAsia="黑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sz w:val="24"/>
                <w:szCs w:val="24"/>
              </w:rPr>
              <w:t>实践部分</w:t>
            </w:r>
          </w:p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1．方法手段应用恰当</w:t>
            </w:r>
          </w:p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2．统计分析合理</w:t>
            </w:r>
          </w:p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3．数据内容真实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2"/>
              <w:spacing w:line="360" w:lineRule="auto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15</w:t>
            </w:r>
          </w:p>
          <w:p>
            <w:pPr>
              <w:pStyle w:val="2"/>
              <w:spacing w:line="360" w:lineRule="auto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5</w:t>
            </w:r>
          </w:p>
          <w:p>
            <w:pPr>
              <w:pStyle w:val="2"/>
              <w:spacing w:line="360" w:lineRule="auto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5</w:t>
            </w:r>
          </w:p>
          <w:p>
            <w:pPr>
              <w:pStyle w:val="2"/>
              <w:spacing w:line="360" w:lineRule="auto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atLeast"/>
        </w:trPr>
        <w:tc>
          <w:tcPr>
            <w:tcW w:w="7288" w:type="dxa"/>
            <w:noWrap w:val="0"/>
            <w:vAlign w:val="top"/>
          </w:tcPr>
          <w:p>
            <w:pPr>
              <w:pStyle w:val="2"/>
              <w:spacing w:line="360" w:lineRule="auto"/>
              <w:rPr>
                <w:rFonts w:hint="eastAsia" w:ascii="黑体" w:hAnsi="宋体" w:eastAsia="黑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sz w:val="24"/>
                <w:szCs w:val="24"/>
              </w:rPr>
              <w:t>答辩部分</w:t>
            </w:r>
          </w:p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分析能力：</w:t>
            </w:r>
          </w:p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1．回答问题准确、恰当</w:t>
            </w:r>
          </w:p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2．基础知识掌握牢固，知识面宽</w:t>
            </w:r>
          </w:p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实践能力：</w:t>
            </w:r>
          </w:p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1．操作过程的问题回答正确</w:t>
            </w:r>
          </w:p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2．主要实践环节及使用仪器回答准确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2"/>
              <w:spacing w:line="360" w:lineRule="auto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40</w:t>
            </w:r>
          </w:p>
          <w:p>
            <w:pPr>
              <w:pStyle w:val="2"/>
              <w:spacing w:line="360" w:lineRule="auto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20</w:t>
            </w:r>
          </w:p>
          <w:p>
            <w:pPr>
              <w:pStyle w:val="2"/>
              <w:spacing w:line="360" w:lineRule="auto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10</w:t>
            </w:r>
          </w:p>
          <w:p>
            <w:pPr>
              <w:pStyle w:val="2"/>
              <w:spacing w:line="360" w:lineRule="auto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10</w:t>
            </w:r>
          </w:p>
          <w:p>
            <w:pPr>
              <w:pStyle w:val="2"/>
              <w:spacing w:line="360" w:lineRule="auto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20</w:t>
            </w:r>
          </w:p>
          <w:p>
            <w:pPr>
              <w:pStyle w:val="2"/>
              <w:spacing w:line="360" w:lineRule="auto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10</w:t>
            </w:r>
          </w:p>
          <w:p>
            <w:pPr>
              <w:pStyle w:val="2"/>
              <w:spacing w:line="360" w:lineRule="auto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10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ZTZhNTI0ZmIyYzlhYjg3MDM5OGZkZjA2ZmUxMzcifQ=="/>
  </w:docVars>
  <w:rsids>
    <w:rsidRoot w:val="53297640"/>
    <w:rsid w:val="5329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2024-03-05T00:38:00Z</dcterms:created>
  <dc:creator>1AO</dc:creator>
  <cp:lastModifiedBy>1AO</cp:lastModifiedBy>
  <dcterms:modified xsi:type="dcterms:W3CDTF">2024-03-05T00:38:24Z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D350B696FC894B6B8D9A6813BE2DC6DF_11</vt:lpwstr>
  </property>
</Properties>
</file>